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3C" w:rsidRDefault="00FA4473" w:rsidP="00FA44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compreendermos este novo caminho que surge com a invasão das TIC na Educação é necessário interpretar as concepções trazidas </w:t>
      </w:r>
      <w:r w:rsidRPr="00FA4473">
        <w:rPr>
          <w:rFonts w:ascii="Arial" w:hAnsi="Arial" w:cs="Arial"/>
          <w:sz w:val="24"/>
          <w:szCs w:val="24"/>
        </w:rPr>
        <w:t>pelas teorias da apr</w:t>
      </w:r>
      <w:r>
        <w:rPr>
          <w:rFonts w:ascii="Arial" w:hAnsi="Arial" w:cs="Arial"/>
          <w:sz w:val="24"/>
          <w:szCs w:val="24"/>
        </w:rPr>
        <w:t xml:space="preserve">endizagem associando-as aos conteúdos fazendo uso dessas novas ferramentas tecnológicas de forma coerente e consciente. </w:t>
      </w:r>
      <w:r w:rsidR="005D31D5" w:rsidRPr="00FA4473">
        <w:rPr>
          <w:rFonts w:ascii="Arial" w:hAnsi="Arial" w:cs="Arial"/>
          <w:sz w:val="24"/>
          <w:szCs w:val="24"/>
        </w:rPr>
        <w:t xml:space="preserve">Concordo com José Armando quanto diz que “a inovação está na presença de agentes de aprendizagem” por isso </w:t>
      </w:r>
      <w:r>
        <w:rPr>
          <w:rFonts w:ascii="Arial" w:hAnsi="Arial" w:cs="Arial"/>
          <w:sz w:val="24"/>
          <w:szCs w:val="24"/>
        </w:rPr>
        <w:t xml:space="preserve">aceitar o </w:t>
      </w:r>
      <w:r w:rsidR="00A3553C" w:rsidRPr="00FA4473">
        <w:rPr>
          <w:rFonts w:ascii="Arial" w:hAnsi="Arial" w:cs="Arial"/>
          <w:sz w:val="24"/>
          <w:szCs w:val="24"/>
        </w:rPr>
        <w:t xml:space="preserve">convite </w:t>
      </w:r>
      <w:r>
        <w:rPr>
          <w:rFonts w:ascii="Arial" w:hAnsi="Arial" w:cs="Arial"/>
          <w:sz w:val="24"/>
          <w:szCs w:val="24"/>
        </w:rPr>
        <w:t xml:space="preserve">para esse grande o desafio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A3553C" w:rsidRPr="00FA4473">
        <w:rPr>
          <w:rFonts w:ascii="Arial" w:hAnsi="Arial" w:cs="Arial"/>
          <w:sz w:val="24"/>
          <w:szCs w:val="24"/>
        </w:rPr>
        <w:t xml:space="preserve"> reflexão</w:t>
      </w:r>
      <w:r>
        <w:rPr>
          <w:rFonts w:ascii="Arial" w:hAnsi="Arial" w:cs="Arial"/>
          <w:sz w:val="24"/>
          <w:szCs w:val="24"/>
        </w:rPr>
        <w:t xml:space="preserve"> é um compromisso de educadores comprometidos com o real objetivo da profissão. </w:t>
      </w:r>
      <w:r w:rsidR="005B423B">
        <w:rPr>
          <w:rFonts w:ascii="Arial" w:hAnsi="Arial" w:cs="Arial"/>
          <w:sz w:val="24"/>
          <w:szCs w:val="24"/>
        </w:rPr>
        <w:t xml:space="preserve">Ser sujeito do drama de automatizar velhas práticas é ser conivente com mediocridade e ignorância </w:t>
      </w:r>
      <w:r w:rsidR="00A3553C" w:rsidRPr="00FA4473">
        <w:rPr>
          <w:rFonts w:ascii="Arial" w:hAnsi="Arial" w:cs="Arial"/>
          <w:sz w:val="24"/>
          <w:szCs w:val="24"/>
        </w:rPr>
        <w:t>d</w:t>
      </w:r>
      <w:r w:rsidR="005B423B">
        <w:rPr>
          <w:rFonts w:ascii="Arial" w:hAnsi="Arial" w:cs="Arial"/>
          <w:sz w:val="24"/>
          <w:szCs w:val="24"/>
        </w:rPr>
        <w:t xml:space="preserve">iante deste novo </w:t>
      </w:r>
      <w:r w:rsidR="00A3553C" w:rsidRPr="00FA4473">
        <w:rPr>
          <w:rFonts w:ascii="Arial" w:hAnsi="Arial" w:cs="Arial"/>
          <w:sz w:val="24"/>
          <w:szCs w:val="24"/>
        </w:rPr>
        <w:t xml:space="preserve">paradigma </w:t>
      </w:r>
      <w:r w:rsidR="005B423B">
        <w:rPr>
          <w:rFonts w:ascii="Arial" w:hAnsi="Arial" w:cs="Arial"/>
          <w:sz w:val="24"/>
          <w:szCs w:val="24"/>
        </w:rPr>
        <w:t>que surge. Precisamos ultrapassar as barreiras impostas pel</w:t>
      </w:r>
      <w:r w:rsidR="00A3553C" w:rsidRPr="00FA4473">
        <w:rPr>
          <w:rFonts w:ascii="Arial" w:hAnsi="Arial" w:cs="Arial"/>
          <w:sz w:val="24"/>
          <w:szCs w:val="24"/>
        </w:rPr>
        <w:t xml:space="preserve">o senso comum </w:t>
      </w:r>
      <w:r w:rsidR="005B423B">
        <w:rPr>
          <w:rFonts w:ascii="Arial" w:hAnsi="Arial" w:cs="Arial"/>
          <w:sz w:val="24"/>
          <w:szCs w:val="24"/>
        </w:rPr>
        <w:t>e nos conectarmos apreensão do</w:t>
      </w:r>
      <w:r w:rsidR="00A3553C" w:rsidRPr="00FA4473">
        <w:rPr>
          <w:rFonts w:ascii="Arial" w:hAnsi="Arial" w:cs="Arial"/>
          <w:sz w:val="24"/>
          <w:szCs w:val="24"/>
        </w:rPr>
        <w:t xml:space="preserve"> que verdadeiramente, como ressalta</w:t>
      </w:r>
      <w:r w:rsidR="005B423B">
        <w:rPr>
          <w:rFonts w:ascii="Arial" w:hAnsi="Arial" w:cs="Arial"/>
          <w:sz w:val="24"/>
          <w:szCs w:val="24"/>
        </w:rPr>
        <w:t xml:space="preserve"> José Armando, é a verdadeira</w:t>
      </w:r>
      <w:r w:rsidR="00A3553C" w:rsidRPr="00FA4473">
        <w:rPr>
          <w:rFonts w:ascii="Arial" w:hAnsi="Arial" w:cs="Arial"/>
          <w:sz w:val="24"/>
          <w:szCs w:val="24"/>
        </w:rPr>
        <w:t xml:space="preserve"> inovação para os agentes </w:t>
      </w:r>
      <w:r w:rsidR="005B423B">
        <w:rPr>
          <w:rFonts w:ascii="Arial" w:hAnsi="Arial" w:cs="Arial"/>
          <w:sz w:val="24"/>
          <w:szCs w:val="24"/>
        </w:rPr>
        <w:t>da educação:</w:t>
      </w:r>
      <w:r w:rsidR="00A3553C" w:rsidRPr="00FA4473">
        <w:rPr>
          <w:rFonts w:ascii="Arial" w:hAnsi="Arial" w:cs="Arial"/>
          <w:sz w:val="24"/>
          <w:szCs w:val="24"/>
        </w:rPr>
        <w:t xml:space="preserve"> </w:t>
      </w:r>
      <w:r w:rsidR="005B423B">
        <w:rPr>
          <w:rFonts w:ascii="Arial" w:hAnsi="Arial" w:cs="Arial"/>
          <w:sz w:val="24"/>
          <w:szCs w:val="24"/>
        </w:rPr>
        <w:t xml:space="preserve">a </w:t>
      </w:r>
      <w:r w:rsidR="00A3553C" w:rsidRPr="00FA4473">
        <w:rPr>
          <w:rFonts w:ascii="Arial" w:hAnsi="Arial" w:cs="Arial"/>
          <w:sz w:val="24"/>
          <w:szCs w:val="24"/>
        </w:rPr>
        <w:t xml:space="preserve">mediação. </w:t>
      </w:r>
      <w:r w:rsidR="00631344">
        <w:rPr>
          <w:rFonts w:ascii="Arial" w:hAnsi="Arial" w:cs="Arial"/>
          <w:sz w:val="24"/>
          <w:szCs w:val="24"/>
        </w:rPr>
        <w:t xml:space="preserve">Para finalizar faço uso dos comentários tecidos por Gustavo </w:t>
      </w:r>
      <w:proofErr w:type="spellStart"/>
      <w:r w:rsidR="00631344">
        <w:rPr>
          <w:rFonts w:ascii="Arial" w:hAnsi="Arial" w:cs="Arial"/>
          <w:sz w:val="24"/>
          <w:szCs w:val="24"/>
        </w:rPr>
        <w:t>Ioschpe</w:t>
      </w:r>
      <w:proofErr w:type="spellEnd"/>
      <w:r w:rsidR="00631344">
        <w:rPr>
          <w:rFonts w:ascii="Arial" w:hAnsi="Arial" w:cs="Arial"/>
          <w:sz w:val="24"/>
          <w:szCs w:val="24"/>
        </w:rPr>
        <w:t xml:space="preserve"> </w:t>
      </w:r>
      <w:r w:rsidR="0059120A">
        <w:rPr>
          <w:rFonts w:ascii="Arial" w:hAnsi="Arial" w:cs="Arial"/>
          <w:sz w:val="24"/>
          <w:szCs w:val="24"/>
        </w:rPr>
        <w:t>garantindo teremos resulta</w:t>
      </w:r>
      <w:r w:rsidR="005F6FF0">
        <w:rPr>
          <w:rFonts w:ascii="Arial" w:hAnsi="Arial" w:cs="Arial"/>
          <w:sz w:val="24"/>
          <w:szCs w:val="24"/>
        </w:rPr>
        <w:t>dos significativos quando o professor se esforçar para ser um bom profissional</w:t>
      </w:r>
      <w:r w:rsidR="005B423B">
        <w:rPr>
          <w:rFonts w:ascii="Arial" w:hAnsi="Arial" w:cs="Arial"/>
          <w:sz w:val="24"/>
          <w:szCs w:val="24"/>
        </w:rPr>
        <w:t xml:space="preserve"> </w:t>
      </w:r>
      <w:r w:rsidR="0059120A">
        <w:rPr>
          <w:rFonts w:ascii="Arial" w:hAnsi="Arial" w:cs="Arial"/>
          <w:sz w:val="24"/>
          <w:szCs w:val="24"/>
        </w:rPr>
        <w:t>com</w:t>
      </w:r>
      <w:r w:rsidR="005B423B">
        <w:rPr>
          <w:rFonts w:ascii="Arial" w:hAnsi="Arial" w:cs="Arial"/>
          <w:sz w:val="24"/>
          <w:szCs w:val="24"/>
        </w:rPr>
        <w:t xml:space="preserve"> do</w:t>
      </w:r>
      <w:r w:rsidR="0059120A">
        <w:rPr>
          <w:rFonts w:ascii="Arial" w:hAnsi="Arial" w:cs="Arial"/>
          <w:sz w:val="24"/>
          <w:szCs w:val="24"/>
        </w:rPr>
        <w:t>mínio</w:t>
      </w:r>
      <w:r w:rsidR="005B423B">
        <w:rPr>
          <w:rFonts w:ascii="Arial" w:hAnsi="Arial" w:cs="Arial"/>
          <w:sz w:val="24"/>
          <w:szCs w:val="24"/>
        </w:rPr>
        <w:t xml:space="preserve"> </w:t>
      </w:r>
      <w:r w:rsidR="0059120A">
        <w:rPr>
          <w:rFonts w:ascii="Arial" w:hAnsi="Arial" w:cs="Arial"/>
          <w:sz w:val="24"/>
          <w:szCs w:val="24"/>
        </w:rPr>
        <w:t>d</w:t>
      </w:r>
      <w:r w:rsidR="005B423B">
        <w:rPr>
          <w:rFonts w:ascii="Arial" w:hAnsi="Arial" w:cs="Arial"/>
          <w:sz w:val="24"/>
          <w:szCs w:val="24"/>
        </w:rPr>
        <w:t>os conhecimentos necessários à sua área de atuação</w:t>
      </w:r>
      <w:r w:rsidR="005F6FF0">
        <w:rPr>
          <w:rFonts w:ascii="Arial" w:hAnsi="Arial" w:cs="Arial"/>
          <w:sz w:val="24"/>
          <w:szCs w:val="24"/>
        </w:rPr>
        <w:t xml:space="preserve"> e do uso das </w:t>
      </w:r>
      <w:r w:rsidR="005B423B">
        <w:rPr>
          <w:rFonts w:ascii="Arial" w:hAnsi="Arial" w:cs="Arial"/>
          <w:sz w:val="24"/>
          <w:szCs w:val="24"/>
        </w:rPr>
        <w:t>f</w:t>
      </w:r>
      <w:r w:rsidR="00631344">
        <w:rPr>
          <w:rFonts w:ascii="Arial" w:hAnsi="Arial" w:cs="Arial"/>
          <w:sz w:val="24"/>
          <w:szCs w:val="24"/>
        </w:rPr>
        <w:t xml:space="preserve">erramentas </w:t>
      </w:r>
      <w:r w:rsidR="005F6FF0">
        <w:rPr>
          <w:rFonts w:ascii="Arial" w:hAnsi="Arial" w:cs="Arial"/>
          <w:sz w:val="24"/>
          <w:szCs w:val="24"/>
        </w:rPr>
        <w:t>pedagógicas adequando-as às necessidades discentes. A i</w:t>
      </w:r>
      <w:r w:rsidR="00A3553C" w:rsidRPr="00FA4473">
        <w:rPr>
          <w:rFonts w:ascii="Arial" w:hAnsi="Arial" w:cs="Arial"/>
          <w:sz w:val="24"/>
          <w:szCs w:val="24"/>
        </w:rPr>
        <w:t xml:space="preserve">ntegração entre tecnologia e educação </w:t>
      </w:r>
      <w:r w:rsidR="005F6FF0">
        <w:rPr>
          <w:rFonts w:ascii="Arial" w:hAnsi="Arial" w:cs="Arial"/>
          <w:sz w:val="24"/>
          <w:szCs w:val="24"/>
        </w:rPr>
        <w:t xml:space="preserve">depende de </w:t>
      </w:r>
      <w:r w:rsidR="00A3553C" w:rsidRPr="00FA4473">
        <w:rPr>
          <w:rFonts w:ascii="Arial" w:hAnsi="Arial" w:cs="Arial"/>
          <w:sz w:val="24"/>
          <w:szCs w:val="24"/>
        </w:rPr>
        <w:t xml:space="preserve">esforço </w:t>
      </w:r>
      <w:r w:rsidR="005F6FF0">
        <w:rPr>
          <w:rFonts w:ascii="Arial" w:hAnsi="Arial" w:cs="Arial"/>
          <w:sz w:val="24"/>
          <w:szCs w:val="24"/>
        </w:rPr>
        <w:t>constante para mudarmos conceitos que darão amplitude ao desenvolvimento da estrutura educacional.</w:t>
      </w:r>
    </w:p>
    <w:p w:rsidR="005F6FF0" w:rsidRPr="00FA4473" w:rsidRDefault="005F6FF0" w:rsidP="00FA44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5F6FF0" w:rsidRPr="00FA4473" w:rsidSect="00794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D31D5"/>
    <w:rsid w:val="001B5146"/>
    <w:rsid w:val="00235909"/>
    <w:rsid w:val="0059120A"/>
    <w:rsid w:val="005B423B"/>
    <w:rsid w:val="005D31D5"/>
    <w:rsid w:val="005F6FF0"/>
    <w:rsid w:val="00631344"/>
    <w:rsid w:val="00794C2B"/>
    <w:rsid w:val="00A3553C"/>
    <w:rsid w:val="00A66225"/>
    <w:rsid w:val="00FA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2</cp:revision>
  <dcterms:created xsi:type="dcterms:W3CDTF">2012-03-30T14:26:00Z</dcterms:created>
  <dcterms:modified xsi:type="dcterms:W3CDTF">2012-03-30T15:22:00Z</dcterms:modified>
</cp:coreProperties>
</file>